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Kofeina zwiększa wydolność organizmu i poprawia wentylację płuc podczas wysiłku fizycznego.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nowego badania pokazują, że kofeina w dawkach 3 oraz 6 mg/kg znacząco może poprawiać wydolność organizmu i zmniejszać poczucie zmęczenia w trakcie intensywnej aktywności fizycznej. Badani, którzy ją przyjmowali, osiągali lepsze wyniki niż grupa placebo. Poprawie ulegały zarówno zdolności organizmu do wysiłku, jak i subiektywne odczucie energii. Największe korzyści odnotowano przy wyższej dawce – wzrost wydolności nawet o 7 proc. Wyniki sugerują, że odpowiednie dawkowanie kofeiny może realnie wspierać organizm w trakcie aktywności fizycznej. Jest ona zawarta w nowej limitowanej edycji rozpuszczalnych w wodzie kapsułek Microenergy Turbo boost od Waterdrop.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kofeina może skutecznie wspierać wydolność fizyczną i zmniejszać odczucie zmęczenia podczas wysiłku </w:t>
      </w:r>
      <w:r>
        <w:rPr>
          <w:rFonts w:ascii="calibri" w:hAnsi="calibri" w:eastAsia="calibri" w:cs="calibri"/>
          <w:sz w:val="24"/>
          <w:szCs w:val="24"/>
        </w:rPr>
        <w:t xml:space="preserve">w trudnych warunkach, np. wysokiej temperatury. W eksperymencie sportowcy, którzy przyjęli ją przed intensywnym treningiem, osiągali wyższe wyniki w porównaniu do grupy placebo, co wskazuje na poprawę zarówno realnej wydolności organizmu, jak i subiektywnej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zarówno umiarkowana (3 mg/kg), jak i wyższa (6 mg/kg) dawka kofeiny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wydolność organizmu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poprawia wentylację płuc</w:t>
      </w:r>
      <w:r>
        <w:rPr>
          <w:rFonts w:ascii="calibri" w:hAnsi="calibri" w:eastAsia="calibri" w:cs="calibri"/>
          <w:sz w:val="24"/>
          <w:szCs w:val="24"/>
        </w:rPr>
        <w:t xml:space="preserve"> – uczestnicy, którzy ją przyjmowali, byli w stanie ćwiczyć dłużej, a ich </w:t>
      </w:r>
      <w:r>
        <w:rPr>
          <w:rFonts w:ascii="calibri" w:hAnsi="calibri" w:eastAsia="calibri" w:cs="calibri"/>
          <w:sz w:val="24"/>
          <w:szCs w:val="24"/>
          <w:b/>
        </w:rPr>
        <w:t xml:space="preserve">oddech był głębszy i bardziej efektywny</w:t>
      </w:r>
      <w:r>
        <w:rPr>
          <w:rFonts w:ascii="calibri" w:hAnsi="calibri" w:eastAsia="calibri" w:cs="calibri"/>
          <w:sz w:val="24"/>
          <w:szCs w:val="24"/>
        </w:rPr>
        <w:t xml:space="preserve">. Zwiększona wentylacja płuc pozwalała lepiej dostarczać tlen do pracujących mięśni. Najsilniejszy efekt zaobserwowano przy wyższej dawce. </w:t>
      </w:r>
      <w:r>
        <w:rPr>
          <w:rFonts w:ascii="calibri" w:hAnsi="calibri" w:eastAsia="calibri" w:cs="calibri"/>
          <w:sz w:val="24"/>
          <w:szCs w:val="24"/>
          <w:b/>
        </w:rPr>
        <w:t xml:space="preserve">W badaniu wykazano, że kofeina w dawce 6 mg/kg ciała zwiększyła wydolność fizyczną o około 7 proc. w porównaniu z placebo.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Kofeina wpływa na percepcję wysiłku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badania zgłaszali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poczucie zmęczenia</w:t>
      </w:r>
      <w:r>
        <w:rPr>
          <w:rFonts w:ascii="calibri" w:hAnsi="calibri" w:eastAsia="calibri" w:cs="calibri"/>
          <w:sz w:val="24"/>
          <w:szCs w:val="24"/>
        </w:rPr>
        <w:t xml:space="preserve">, co sugeruje, że kofeina nie tylko wpływa na procesy fizjologiczne, ale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percepcję wysiłku</w:t>
      </w:r>
      <w:r>
        <w:rPr>
          <w:rFonts w:ascii="calibri" w:hAnsi="calibri" w:eastAsia="calibri" w:cs="calibri"/>
          <w:sz w:val="24"/>
          <w:szCs w:val="24"/>
        </w:rPr>
        <w:t xml:space="preserve">. Oznacza to, że osoby suplementujące kofeinę mogą utrzymywać wysoką intensywność aktywności przez dłuższy czas, z mniejszym dyskomfortem i większą efektywnością, co ma znaczenie nie tylko w sporcie wyczynowym, lecz także rekreacyjnym.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 kofeiny w wygodnej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Kofeina może być prostym sposobem na poprawę wydolności, a także skutecznym wsparciem w utrzymaniu motywacji do aktywności fizycznej, szczególnie w okresie jesiennym, gdy energia często spada. Zawarta jest nie tylko w kawie czy napojach energetycznych, lecz także rozpuszczalnych w wodzie kapsułkach Microenergy od Waterdrop. Nowa edycja limitowana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Turbo boost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podwójną dawkę kofeiny – 160 mg – w porównaniu do tradycyjnych napojów energetycznych zawierających 80 mg na porcję. Drugą nowością w ofercie austriackiej marki jest szklana butelka Frosted w kolorze czarnym.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mc.ncbi.nlm.nih.gov/articles/PMC11943937/" TargetMode="External"/><Relationship Id="rId8" Type="http://schemas.openxmlformats.org/officeDocument/2006/relationships/hyperlink" Target="https://waterdrop.pl/products/microenergy-turbo-boost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2026-02-02T15:45:00+01:00</dcterms:created>
  <dcterms:modified xsi:type="dcterms:W3CDTF">2026-02-02T15:45:00+01:00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